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A8B" w:rsidRPr="000E4D2B" w:rsidRDefault="000A1A8B" w:rsidP="000A1A8B">
      <w:pPr>
        <w:jc w:val="center"/>
        <w:rPr>
          <w:rFonts w:ascii="Book Antiqua" w:eastAsia="Batang" w:hAnsi="Book Antiqua"/>
          <w:b/>
        </w:rPr>
      </w:pPr>
      <w:r w:rsidRPr="000E4D2B">
        <w:rPr>
          <w:rFonts w:ascii="Book Antiqua" w:eastAsia="Batang" w:hAnsi="Book Antiqua"/>
          <w:b/>
        </w:rPr>
        <w:t>Literature and</w:t>
      </w:r>
      <w:r w:rsidR="009F4840">
        <w:rPr>
          <w:rFonts w:ascii="Book Antiqua" w:eastAsia="Batang" w:hAnsi="Book Antiqua"/>
          <w:b/>
        </w:rPr>
        <w:t xml:space="preserve"> Composition Course Outline </w:t>
      </w:r>
      <w:r w:rsidR="00D947EF">
        <w:rPr>
          <w:rFonts w:ascii="Book Antiqua" w:eastAsia="Batang" w:hAnsi="Book Antiqua"/>
          <w:b/>
        </w:rPr>
        <w:t>2019</w:t>
      </w:r>
      <w:r w:rsidR="009F4840">
        <w:rPr>
          <w:rFonts w:ascii="Book Antiqua" w:eastAsia="Batang" w:hAnsi="Book Antiqua"/>
          <w:b/>
        </w:rPr>
        <w:t>-20</w:t>
      </w:r>
    </w:p>
    <w:p w:rsidR="000A1A8B" w:rsidRDefault="00D71658" w:rsidP="000A1A8B">
      <w:pPr>
        <w:jc w:val="center"/>
        <w:rPr>
          <w:rFonts w:ascii="Batang" w:eastAsia="Batang" w:hAnsi="Batang"/>
          <w:b/>
        </w:rPr>
      </w:pPr>
      <w:r>
        <w:rPr>
          <w:rFonts w:ascii="Arial" w:hAnsi="Arial" w:cs="Arial"/>
          <w:noProof/>
          <w:color w:val="FFFFFF"/>
          <w:sz w:val="20"/>
          <w:szCs w:val="20"/>
        </w:rPr>
        <w:drawing>
          <wp:inline distT="0" distB="0" distL="0" distR="0">
            <wp:extent cx="2533554" cy="1247775"/>
            <wp:effectExtent l="0" t="0" r="635" b="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4617" cy="1253224"/>
                    </a:xfrm>
                    <a:prstGeom prst="rect">
                      <a:avLst/>
                    </a:prstGeom>
                    <a:noFill/>
                    <a:ln>
                      <a:noFill/>
                    </a:ln>
                  </pic:spPr>
                </pic:pic>
              </a:graphicData>
            </a:graphic>
          </wp:inline>
        </w:drawing>
      </w:r>
    </w:p>
    <w:p w:rsidR="000E4D2B" w:rsidRPr="00133F94" w:rsidRDefault="009F4840" w:rsidP="000E4D2B">
      <w:pPr>
        <w:spacing w:after="0" w:line="240" w:lineRule="auto"/>
        <w:jc w:val="center"/>
        <w:outlineLvl w:val="0"/>
        <w:rPr>
          <w:rFonts w:ascii="Book Antiqua" w:hAnsi="Book Antiqua"/>
          <w:b/>
          <w:bCs/>
        </w:rPr>
      </w:pPr>
      <w:r>
        <w:rPr>
          <w:rFonts w:ascii="Book Antiqua" w:hAnsi="Book Antiqua"/>
          <w:b/>
          <w:bCs/>
          <w:szCs w:val="24"/>
        </w:rPr>
        <w:t>Ms. Lara Tozzi</w:t>
      </w:r>
    </w:p>
    <w:p w:rsidR="000E4D2B" w:rsidRPr="00133F94" w:rsidRDefault="009F4840" w:rsidP="000E4D2B">
      <w:pPr>
        <w:spacing w:after="0" w:line="240" w:lineRule="auto"/>
        <w:jc w:val="center"/>
        <w:rPr>
          <w:b/>
          <w:bCs/>
          <w:sz w:val="28"/>
          <w:szCs w:val="28"/>
        </w:rPr>
      </w:pPr>
      <w:hyperlink r:id="rId8" w:history="1">
        <w:r w:rsidRPr="00360F56">
          <w:rPr>
            <w:rStyle w:val="Hyperlink"/>
            <w:rFonts w:ascii="Book Antiqua" w:hAnsi="Book Antiqua"/>
            <w:b/>
            <w:bCs/>
            <w:szCs w:val="24"/>
          </w:rPr>
          <w:t>ltozzi@newpaltz.k12.ny.us</w:t>
        </w:r>
      </w:hyperlink>
    </w:p>
    <w:p w:rsidR="000A1A8B" w:rsidRPr="000A1A8B" w:rsidRDefault="000A1A8B" w:rsidP="000A1A8B">
      <w:pPr>
        <w:jc w:val="center"/>
        <w:rPr>
          <w:rFonts w:ascii="Batang" w:eastAsia="Batang" w:hAnsi="Batang"/>
        </w:rPr>
      </w:pPr>
    </w:p>
    <w:p w:rsidR="000A1A8B" w:rsidRPr="000E4D2B" w:rsidRDefault="000A1A8B" w:rsidP="000A1A8B">
      <w:pPr>
        <w:rPr>
          <w:rFonts w:ascii="Book Antiqua" w:eastAsia="Batang" w:hAnsi="Book Antiqua"/>
        </w:rPr>
      </w:pPr>
      <w:r w:rsidRPr="000E4D2B">
        <w:rPr>
          <w:rFonts w:ascii="Book Antiqua" w:eastAsia="Batang" w:hAnsi="Book Antiqua"/>
        </w:rPr>
        <w:t xml:space="preserve">Literature and Composition is a required half credit course exploring literature as well as critical thinking and writing skills. With a bit of effort and enthusiasm from both the teacher and the students, this will be an enjoyable </w:t>
      </w:r>
      <w:r w:rsidR="000E4D2B">
        <w:rPr>
          <w:rFonts w:ascii="Book Antiqua" w:eastAsia="Batang" w:hAnsi="Book Antiqua"/>
        </w:rPr>
        <w:t xml:space="preserve">and productive </w:t>
      </w:r>
      <w:r w:rsidRPr="000E4D2B">
        <w:rPr>
          <w:rFonts w:ascii="Book Antiqua" w:eastAsia="Batang" w:hAnsi="Book Antiqua"/>
        </w:rPr>
        <w:t xml:space="preserve">class. </w:t>
      </w:r>
    </w:p>
    <w:p w:rsidR="000A1A8B" w:rsidRPr="000E4D2B" w:rsidRDefault="000A1A8B" w:rsidP="000A1A8B">
      <w:pPr>
        <w:rPr>
          <w:rFonts w:ascii="Book Antiqua" w:eastAsia="Batang" w:hAnsi="Book Antiqua"/>
        </w:rPr>
      </w:pPr>
      <w:r w:rsidRPr="000E4D2B">
        <w:rPr>
          <w:rFonts w:ascii="Book Antiqua" w:eastAsia="Batang" w:hAnsi="Book Antiqua"/>
        </w:rPr>
        <w:t>The literature pool includes, but is not limited to</w:t>
      </w:r>
      <w:r w:rsidR="007A618C">
        <w:rPr>
          <w:rFonts w:ascii="Book Antiqua" w:eastAsia="Batang" w:hAnsi="Book Antiqua"/>
        </w:rPr>
        <w:t>,</w:t>
      </w:r>
      <w:r w:rsidRPr="000E4D2B">
        <w:rPr>
          <w:rFonts w:ascii="Book Antiqua" w:eastAsia="Batang" w:hAnsi="Book Antiqua"/>
        </w:rPr>
        <w:t xml:space="preserve"> the following works:</w:t>
      </w:r>
    </w:p>
    <w:p w:rsidR="000A1A8B" w:rsidRPr="000E4D2B" w:rsidRDefault="000A1A8B" w:rsidP="000A1A8B">
      <w:pPr>
        <w:pStyle w:val="ListParagraph"/>
        <w:numPr>
          <w:ilvl w:val="0"/>
          <w:numId w:val="1"/>
        </w:numPr>
        <w:rPr>
          <w:rFonts w:ascii="Book Antiqua" w:eastAsia="Batang" w:hAnsi="Book Antiqua"/>
        </w:rPr>
      </w:pPr>
      <w:r w:rsidRPr="000E4D2B">
        <w:rPr>
          <w:rFonts w:ascii="Book Antiqua" w:eastAsia="Batang" w:hAnsi="Book Antiqua"/>
          <w:i/>
        </w:rPr>
        <w:t>Like Water for Chocolate</w:t>
      </w:r>
      <w:r w:rsidRPr="000E4D2B">
        <w:rPr>
          <w:rFonts w:ascii="Book Antiqua" w:eastAsia="Batang" w:hAnsi="Book Antiqua"/>
        </w:rPr>
        <w:t xml:space="preserve"> by Laura Esquivel</w:t>
      </w:r>
    </w:p>
    <w:p w:rsidR="000A1A8B" w:rsidRPr="000E4D2B" w:rsidRDefault="000A1A8B" w:rsidP="000A1A8B">
      <w:pPr>
        <w:pStyle w:val="ListParagraph"/>
        <w:numPr>
          <w:ilvl w:val="0"/>
          <w:numId w:val="1"/>
        </w:numPr>
        <w:rPr>
          <w:rFonts w:ascii="Book Antiqua" w:eastAsia="Batang" w:hAnsi="Book Antiqua"/>
        </w:rPr>
      </w:pPr>
      <w:r w:rsidRPr="000E4D2B">
        <w:rPr>
          <w:rFonts w:ascii="Book Antiqua" w:eastAsia="Batang" w:hAnsi="Book Antiqua"/>
          <w:i/>
        </w:rPr>
        <w:t>Of Mice and Men</w:t>
      </w:r>
      <w:r w:rsidRPr="000E4D2B">
        <w:rPr>
          <w:rFonts w:ascii="Book Antiqua" w:eastAsia="Batang" w:hAnsi="Book Antiqua"/>
        </w:rPr>
        <w:t xml:space="preserve"> by John Steinbeck</w:t>
      </w:r>
    </w:p>
    <w:p w:rsidR="000A1A8B" w:rsidRPr="000E4D2B" w:rsidRDefault="000A1A8B" w:rsidP="000A1A8B">
      <w:pPr>
        <w:pStyle w:val="ListParagraph"/>
        <w:numPr>
          <w:ilvl w:val="0"/>
          <w:numId w:val="1"/>
        </w:numPr>
        <w:rPr>
          <w:rFonts w:ascii="Book Antiqua" w:eastAsia="Batang" w:hAnsi="Book Antiqua"/>
        </w:rPr>
      </w:pPr>
      <w:r w:rsidRPr="000E4D2B">
        <w:rPr>
          <w:rFonts w:ascii="Book Antiqua" w:eastAsia="Batang" w:hAnsi="Book Antiqua"/>
          <w:i/>
        </w:rPr>
        <w:t>The Bean Trees</w:t>
      </w:r>
      <w:r w:rsidRPr="000E4D2B">
        <w:rPr>
          <w:rFonts w:ascii="Book Antiqua" w:eastAsia="Batang" w:hAnsi="Book Antiqua"/>
        </w:rPr>
        <w:t xml:space="preserve"> by Barbara Kingsolver</w:t>
      </w:r>
    </w:p>
    <w:p w:rsidR="000A1A8B" w:rsidRPr="000E4D2B" w:rsidRDefault="000A1A8B" w:rsidP="000A1A8B">
      <w:pPr>
        <w:pStyle w:val="ListParagraph"/>
        <w:numPr>
          <w:ilvl w:val="0"/>
          <w:numId w:val="1"/>
        </w:numPr>
        <w:rPr>
          <w:rFonts w:ascii="Book Antiqua" w:eastAsia="Batang" w:hAnsi="Book Antiqua"/>
        </w:rPr>
      </w:pPr>
      <w:r w:rsidRPr="000E4D2B">
        <w:rPr>
          <w:rFonts w:ascii="Book Antiqua" w:eastAsia="Batang" w:hAnsi="Book Antiqua"/>
          <w:i/>
        </w:rPr>
        <w:t>Brighton Beach Memoirs</w:t>
      </w:r>
      <w:r w:rsidRPr="000E4D2B">
        <w:rPr>
          <w:rFonts w:ascii="Book Antiqua" w:eastAsia="Batang" w:hAnsi="Book Antiqua"/>
        </w:rPr>
        <w:t xml:space="preserve"> by Neil Simon</w:t>
      </w:r>
    </w:p>
    <w:p w:rsidR="000A1A8B" w:rsidRPr="000E4D2B" w:rsidRDefault="000A1A8B" w:rsidP="000A1A8B">
      <w:pPr>
        <w:pStyle w:val="ListParagraph"/>
        <w:numPr>
          <w:ilvl w:val="0"/>
          <w:numId w:val="1"/>
        </w:numPr>
        <w:rPr>
          <w:rFonts w:ascii="Book Antiqua" w:eastAsia="Batang" w:hAnsi="Book Antiqua"/>
        </w:rPr>
      </w:pPr>
      <w:r w:rsidRPr="000E4D2B">
        <w:rPr>
          <w:rFonts w:ascii="Book Antiqua" w:eastAsia="Batang" w:hAnsi="Book Antiqua"/>
          <w:i/>
        </w:rPr>
        <w:t>The Hate U Give</w:t>
      </w:r>
      <w:r w:rsidRPr="000E4D2B">
        <w:rPr>
          <w:rFonts w:ascii="Book Antiqua" w:eastAsia="Batang" w:hAnsi="Book Antiqua"/>
        </w:rPr>
        <w:t xml:space="preserve"> by Angie Thomas</w:t>
      </w:r>
    </w:p>
    <w:p w:rsidR="000A1A8B" w:rsidRPr="000E4D2B" w:rsidRDefault="000A1A8B" w:rsidP="000A1A8B">
      <w:pPr>
        <w:pStyle w:val="ListParagraph"/>
        <w:numPr>
          <w:ilvl w:val="0"/>
          <w:numId w:val="1"/>
        </w:numPr>
        <w:rPr>
          <w:rFonts w:ascii="Book Antiqua" w:eastAsia="Batang" w:hAnsi="Book Antiqua"/>
        </w:rPr>
      </w:pPr>
      <w:r w:rsidRPr="000E4D2B">
        <w:rPr>
          <w:rFonts w:ascii="Book Antiqua" w:eastAsia="Batang" w:hAnsi="Book Antiqua"/>
        </w:rPr>
        <w:t xml:space="preserve">Selected poems, short stories, song lyrics, </w:t>
      </w:r>
      <w:r w:rsidR="000E4D2B">
        <w:rPr>
          <w:rFonts w:ascii="Book Antiqua" w:eastAsia="Batang" w:hAnsi="Book Antiqua"/>
        </w:rPr>
        <w:t xml:space="preserve">films, </w:t>
      </w:r>
      <w:r w:rsidRPr="000E4D2B">
        <w:rPr>
          <w:rFonts w:ascii="Book Antiqua" w:eastAsia="Batang" w:hAnsi="Book Antiqua"/>
        </w:rPr>
        <w:t>and documentaries</w:t>
      </w:r>
    </w:p>
    <w:p w:rsidR="000A1A8B" w:rsidRPr="000E4D2B" w:rsidRDefault="000A1A8B" w:rsidP="000A1A8B">
      <w:pPr>
        <w:rPr>
          <w:rFonts w:ascii="Book Antiqua" w:eastAsia="Batang" w:hAnsi="Book Antiqua"/>
        </w:rPr>
      </w:pPr>
      <w:r w:rsidRPr="000E4D2B">
        <w:rPr>
          <w:rFonts w:ascii="Book Antiqua" w:eastAsia="Batang" w:hAnsi="Book Antiqua"/>
        </w:rPr>
        <w:t>Students must be prepared with the following materials in class each day:</w:t>
      </w:r>
    </w:p>
    <w:p w:rsidR="000A1A8B" w:rsidRPr="000E4D2B" w:rsidRDefault="000A1A8B" w:rsidP="000A1A8B">
      <w:pPr>
        <w:pStyle w:val="ListParagraph"/>
        <w:numPr>
          <w:ilvl w:val="0"/>
          <w:numId w:val="2"/>
        </w:numPr>
        <w:rPr>
          <w:rFonts w:ascii="Book Antiqua" w:eastAsia="Batang" w:hAnsi="Book Antiqua"/>
        </w:rPr>
      </w:pPr>
      <w:r w:rsidRPr="000E4D2B">
        <w:rPr>
          <w:rFonts w:ascii="Book Antiqua" w:eastAsia="Batang" w:hAnsi="Book Antiqua"/>
        </w:rPr>
        <w:t>three-ring binder</w:t>
      </w:r>
    </w:p>
    <w:p w:rsidR="000A1A8B" w:rsidRPr="000E4D2B" w:rsidRDefault="000A1A8B" w:rsidP="000A1A8B">
      <w:pPr>
        <w:pStyle w:val="ListParagraph"/>
        <w:numPr>
          <w:ilvl w:val="0"/>
          <w:numId w:val="2"/>
        </w:numPr>
        <w:rPr>
          <w:rFonts w:ascii="Book Antiqua" w:eastAsia="Batang" w:hAnsi="Book Antiqua"/>
        </w:rPr>
      </w:pPr>
      <w:r w:rsidRPr="000E4D2B">
        <w:rPr>
          <w:rFonts w:ascii="Book Antiqua" w:eastAsia="Batang" w:hAnsi="Book Antiqua"/>
        </w:rPr>
        <w:t>lined paper</w:t>
      </w:r>
    </w:p>
    <w:p w:rsidR="000A1A8B" w:rsidRPr="000E4D2B" w:rsidRDefault="000A1A8B" w:rsidP="000A1A8B">
      <w:pPr>
        <w:pStyle w:val="ListParagraph"/>
        <w:numPr>
          <w:ilvl w:val="0"/>
          <w:numId w:val="2"/>
        </w:numPr>
        <w:rPr>
          <w:rFonts w:ascii="Book Antiqua" w:eastAsia="Batang" w:hAnsi="Book Antiqua"/>
        </w:rPr>
      </w:pPr>
      <w:r w:rsidRPr="000E4D2B">
        <w:rPr>
          <w:rFonts w:ascii="Book Antiqua" w:eastAsia="Batang" w:hAnsi="Book Antiqua"/>
        </w:rPr>
        <w:t>blue or black pen</w:t>
      </w:r>
    </w:p>
    <w:p w:rsidR="000A1A8B" w:rsidRPr="000E4D2B" w:rsidRDefault="000A1A8B" w:rsidP="000A1A8B">
      <w:pPr>
        <w:pStyle w:val="ListParagraph"/>
        <w:numPr>
          <w:ilvl w:val="0"/>
          <w:numId w:val="2"/>
        </w:numPr>
        <w:rPr>
          <w:rFonts w:ascii="Book Antiqua" w:eastAsia="Batang" w:hAnsi="Book Antiqua"/>
        </w:rPr>
      </w:pPr>
      <w:r w:rsidRPr="000E4D2B">
        <w:rPr>
          <w:rFonts w:ascii="Book Antiqua" w:eastAsia="Batang" w:hAnsi="Book Antiqua"/>
        </w:rPr>
        <w:t>highlighter</w:t>
      </w:r>
    </w:p>
    <w:p w:rsidR="000A1A8B" w:rsidRPr="000E4D2B" w:rsidRDefault="000A1A8B" w:rsidP="000A1A8B">
      <w:pPr>
        <w:pStyle w:val="ListParagraph"/>
        <w:numPr>
          <w:ilvl w:val="0"/>
          <w:numId w:val="2"/>
        </w:numPr>
        <w:rPr>
          <w:rFonts w:ascii="Book Antiqua" w:eastAsia="Batang" w:hAnsi="Book Antiqua"/>
        </w:rPr>
      </w:pPr>
      <w:r w:rsidRPr="000E4D2B">
        <w:rPr>
          <w:rFonts w:ascii="Book Antiqua" w:eastAsia="Batang" w:hAnsi="Book Antiqua"/>
        </w:rPr>
        <w:t>two pocket folder [for portfolio]</w:t>
      </w:r>
    </w:p>
    <w:p w:rsidR="000A1A8B" w:rsidRPr="000E4D2B" w:rsidRDefault="000A1A8B" w:rsidP="000A1A8B">
      <w:pPr>
        <w:pStyle w:val="ListParagraph"/>
        <w:numPr>
          <w:ilvl w:val="0"/>
          <w:numId w:val="2"/>
        </w:numPr>
        <w:rPr>
          <w:rFonts w:ascii="Book Antiqua" w:eastAsia="Batang" w:hAnsi="Book Antiqua"/>
        </w:rPr>
      </w:pPr>
      <w:r w:rsidRPr="000E4D2B">
        <w:rPr>
          <w:rFonts w:ascii="Book Antiqua" w:eastAsia="Batang" w:hAnsi="Book Antiqua"/>
        </w:rPr>
        <w:t>current text</w:t>
      </w:r>
    </w:p>
    <w:p w:rsidR="000A1A8B" w:rsidRPr="000E4D2B" w:rsidRDefault="000A1A8B" w:rsidP="000A1A8B">
      <w:pPr>
        <w:pStyle w:val="ListParagraph"/>
        <w:numPr>
          <w:ilvl w:val="0"/>
          <w:numId w:val="2"/>
        </w:numPr>
        <w:rPr>
          <w:rFonts w:ascii="Book Antiqua" w:eastAsia="Batang" w:hAnsi="Book Antiqua"/>
        </w:rPr>
      </w:pPr>
      <w:r w:rsidRPr="000E4D2B">
        <w:rPr>
          <w:rFonts w:ascii="Book Antiqua" w:eastAsia="Batang" w:hAnsi="Book Antiqua"/>
        </w:rPr>
        <w:t>a positive attitude</w:t>
      </w:r>
    </w:p>
    <w:p w:rsidR="007B312C" w:rsidRDefault="00AE6394" w:rsidP="000A1A8B">
      <w:pPr>
        <w:rPr>
          <w:rFonts w:ascii="Book Antiqua" w:eastAsia="Batang" w:hAnsi="Book Antiqua"/>
        </w:rPr>
      </w:pPr>
      <w:r w:rsidRPr="00AE6394">
        <w:rPr>
          <w:rFonts w:ascii="Book Antiqua" w:eastAsia="Batang" w:hAnsi="Book Antiqua"/>
          <w:b/>
          <w:u w:val="single"/>
        </w:rPr>
        <w:t>Expectations:</w:t>
      </w:r>
      <w:r>
        <w:rPr>
          <w:rFonts w:ascii="Book Antiqua" w:eastAsia="Batang" w:hAnsi="Book Antiqua"/>
        </w:rPr>
        <w:t xml:space="preserve"> </w:t>
      </w:r>
      <w:r w:rsidR="000A1A8B" w:rsidRPr="000E4D2B">
        <w:rPr>
          <w:rFonts w:ascii="Book Antiqua" w:eastAsia="Batang" w:hAnsi="Book Antiqua"/>
        </w:rPr>
        <w:t>You have seen the Student Behavior Code. Read it, know it, and abide by it. For all of us to be successful and happy, we need to be courteous to one another and help one another whenever possible. This means taking the time and effort to give thoughtful peer critiques, participating in meaningful class discussions and generally being pleasant to one another. Being part of a community means being responsible for you</w:t>
      </w:r>
      <w:r w:rsidR="007B312C">
        <w:rPr>
          <w:rFonts w:ascii="Book Antiqua" w:eastAsia="Batang" w:hAnsi="Book Antiqua"/>
        </w:rPr>
        <w:t>rself</w:t>
      </w:r>
      <w:r w:rsidR="000A1A8B" w:rsidRPr="000E4D2B">
        <w:rPr>
          <w:rFonts w:ascii="Book Antiqua" w:eastAsia="Batang" w:hAnsi="Book Antiqua"/>
        </w:rPr>
        <w:t xml:space="preserve"> as well as looking out for one another. </w:t>
      </w:r>
    </w:p>
    <w:p w:rsidR="000A1A8B" w:rsidRPr="000E4D2B" w:rsidRDefault="000A1A8B" w:rsidP="000A1A8B">
      <w:pPr>
        <w:rPr>
          <w:rFonts w:ascii="Book Antiqua" w:eastAsia="Batang" w:hAnsi="Book Antiqua"/>
        </w:rPr>
      </w:pPr>
      <w:r w:rsidRPr="000E4D2B">
        <w:rPr>
          <w:rFonts w:ascii="Book Antiqua" w:eastAsia="Batang" w:hAnsi="Book Antiqua"/>
        </w:rPr>
        <w:lastRenderedPageBreak/>
        <w:t>Please write down the names and numbers of two classmates you can call to get information you may have missed. Remember, even if you are absent, your assignments must be in on time. Also, you are responsible for work assigned on a day you are absent.</w:t>
      </w:r>
      <w:r w:rsidR="007B312C">
        <w:rPr>
          <w:rFonts w:ascii="Book Antiqua" w:eastAsia="Batang" w:hAnsi="Book Antiqua"/>
        </w:rPr>
        <w:t xml:space="preserve"> </w:t>
      </w:r>
      <w:r w:rsidR="007B312C" w:rsidRPr="007B312C">
        <w:rPr>
          <w:rFonts w:ascii="Book Antiqua" w:eastAsia="Batang" w:hAnsi="Book Antiqua"/>
          <w:b/>
          <w:i/>
        </w:rPr>
        <w:t>Always check the website!!!</w:t>
      </w:r>
    </w:p>
    <w:p w:rsidR="000A1A8B" w:rsidRPr="000E4D2B" w:rsidRDefault="000A1A8B" w:rsidP="000A1A8B">
      <w:pPr>
        <w:rPr>
          <w:rFonts w:ascii="Book Antiqua" w:eastAsia="Batang" w:hAnsi="Book Antiqua"/>
        </w:rPr>
      </w:pPr>
    </w:p>
    <w:p w:rsidR="000A1A8B" w:rsidRPr="000E4D2B" w:rsidRDefault="000A1A8B" w:rsidP="000A1A8B">
      <w:pPr>
        <w:rPr>
          <w:rFonts w:ascii="Book Antiqua" w:eastAsia="Batang" w:hAnsi="Book Antiqua"/>
        </w:rPr>
      </w:pPr>
      <w:r w:rsidRPr="000E4D2B">
        <w:rPr>
          <w:rFonts w:ascii="Book Antiqua" w:eastAsia="Batang" w:hAnsi="Book Antiqua"/>
        </w:rPr>
        <w:t>Name:</w:t>
      </w:r>
      <w:r w:rsidRPr="000E4D2B">
        <w:rPr>
          <w:rFonts w:ascii="Book Antiqua" w:eastAsia="Batang" w:hAnsi="Book Antiqua"/>
        </w:rPr>
        <w:tab/>
      </w:r>
      <w:r w:rsidR="007B312C">
        <w:rPr>
          <w:rFonts w:ascii="Book Antiqua" w:eastAsia="Batang" w:hAnsi="Book Antiqua"/>
        </w:rPr>
        <w:t xml:space="preserve"> _______________________________     </w:t>
      </w:r>
      <w:r w:rsidRPr="000E4D2B">
        <w:rPr>
          <w:rFonts w:ascii="Book Antiqua" w:eastAsia="Batang" w:hAnsi="Book Antiqua"/>
        </w:rPr>
        <w:t>Number:</w:t>
      </w:r>
      <w:r w:rsidR="007B312C">
        <w:rPr>
          <w:rFonts w:ascii="Book Antiqua" w:eastAsia="Batang" w:hAnsi="Book Antiqua"/>
        </w:rPr>
        <w:t xml:space="preserve"> ____________________________________</w:t>
      </w:r>
    </w:p>
    <w:p w:rsidR="007B312C" w:rsidRPr="000E4D2B" w:rsidRDefault="007B312C" w:rsidP="007B312C">
      <w:pPr>
        <w:rPr>
          <w:rFonts w:ascii="Book Antiqua" w:eastAsia="Batang" w:hAnsi="Book Antiqua"/>
        </w:rPr>
      </w:pPr>
    </w:p>
    <w:p w:rsidR="007B312C" w:rsidRDefault="007B312C" w:rsidP="007B312C">
      <w:pPr>
        <w:rPr>
          <w:rFonts w:ascii="Book Antiqua" w:eastAsia="Batang" w:hAnsi="Book Antiqua"/>
        </w:rPr>
      </w:pPr>
      <w:r w:rsidRPr="000E4D2B">
        <w:rPr>
          <w:rFonts w:ascii="Book Antiqua" w:eastAsia="Batang" w:hAnsi="Book Antiqua"/>
        </w:rPr>
        <w:t>Name:</w:t>
      </w:r>
      <w:r w:rsidRPr="000E4D2B">
        <w:rPr>
          <w:rFonts w:ascii="Book Antiqua" w:eastAsia="Batang" w:hAnsi="Book Antiqua"/>
        </w:rPr>
        <w:tab/>
      </w:r>
      <w:r>
        <w:rPr>
          <w:rFonts w:ascii="Book Antiqua" w:eastAsia="Batang" w:hAnsi="Book Antiqua"/>
        </w:rPr>
        <w:t xml:space="preserve"> _______________________________     </w:t>
      </w:r>
      <w:r w:rsidRPr="000E4D2B">
        <w:rPr>
          <w:rFonts w:ascii="Book Antiqua" w:eastAsia="Batang" w:hAnsi="Book Antiqua"/>
        </w:rPr>
        <w:t>Number:</w:t>
      </w:r>
      <w:r>
        <w:rPr>
          <w:rFonts w:ascii="Book Antiqua" w:eastAsia="Batang" w:hAnsi="Book Antiqua"/>
        </w:rPr>
        <w:t xml:space="preserve"> ____________________________________</w:t>
      </w:r>
    </w:p>
    <w:p w:rsidR="007B312C" w:rsidRPr="009F4840" w:rsidRDefault="007B312C" w:rsidP="009F4840">
      <w:pPr>
        <w:rPr>
          <w:rFonts w:ascii="Book Antiqua" w:eastAsia="Batang" w:hAnsi="Book Antiqua"/>
        </w:rPr>
      </w:pPr>
    </w:p>
    <w:p w:rsidR="007B312C" w:rsidRPr="009F4840" w:rsidRDefault="000A1A8B" w:rsidP="009F4840">
      <w:pPr>
        <w:pStyle w:val="ListParagraph"/>
        <w:numPr>
          <w:ilvl w:val="0"/>
          <w:numId w:val="3"/>
        </w:numPr>
        <w:rPr>
          <w:rFonts w:ascii="Book Antiqua" w:eastAsia="Batang" w:hAnsi="Book Antiqua"/>
        </w:rPr>
      </w:pPr>
      <w:r w:rsidRPr="007B312C">
        <w:rPr>
          <w:rFonts w:ascii="Book Antiqua" w:eastAsia="Batang" w:hAnsi="Book Antiqua"/>
        </w:rPr>
        <w:t xml:space="preserve">Students are responsible for all assignments – even if you are on a field trip! If you are on a field trip or at a school sports event on the day work is assigned or due, you must get your work in on time. </w:t>
      </w:r>
    </w:p>
    <w:p w:rsidR="00AE6394" w:rsidRPr="009F4840" w:rsidRDefault="000A1A8B" w:rsidP="009F4840">
      <w:pPr>
        <w:pStyle w:val="ListParagraph"/>
        <w:numPr>
          <w:ilvl w:val="0"/>
          <w:numId w:val="3"/>
        </w:numPr>
        <w:rPr>
          <w:rFonts w:ascii="Book Antiqua" w:eastAsia="Batang" w:hAnsi="Book Antiqua"/>
        </w:rPr>
      </w:pPr>
      <w:r w:rsidRPr="007B312C">
        <w:rPr>
          <w:rFonts w:ascii="Book Antiqua" w:eastAsia="Batang" w:hAnsi="Book Antiqua"/>
        </w:rPr>
        <w:t>I give pop reading and vocab quizzes. [Read carefully, listen carefully, take notes and always ask questions in order to clarify your understanding of any information or ideas.]</w:t>
      </w:r>
    </w:p>
    <w:p w:rsidR="000A1A8B" w:rsidRPr="00AE6394" w:rsidRDefault="000A1A8B" w:rsidP="000A1A8B">
      <w:pPr>
        <w:pStyle w:val="ListParagraph"/>
        <w:numPr>
          <w:ilvl w:val="0"/>
          <w:numId w:val="3"/>
        </w:numPr>
        <w:rPr>
          <w:rFonts w:ascii="Book Antiqua" w:eastAsia="Batang" w:hAnsi="Book Antiqua"/>
        </w:rPr>
      </w:pPr>
      <w:r w:rsidRPr="00AE6394">
        <w:rPr>
          <w:rFonts w:ascii="Book Antiqua" w:eastAsia="Batang" w:hAnsi="Book Antiqua"/>
        </w:rPr>
        <w:t>Be sure that assignments you complete on your home computer are available to you at school. Emailing yourself a copy of your work is always a good idea!</w:t>
      </w:r>
      <w:r w:rsidR="009F4840">
        <w:rPr>
          <w:rFonts w:ascii="Book Antiqua" w:eastAsia="Batang" w:hAnsi="Book Antiqua"/>
        </w:rPr>
        <w:t xml:space="preserve"> </w:t>
      </w:r>
    </w:p>
    <w:p w:rsidR="00AE6394" w:rsidRPr="00AE6394" w:rsidRDefault="00AE6394" w:rsidP="000A1A8B">
      <w:pPr>
        <w:rPr>
          <w:rFonts w:ascii="Book Antiqua" w:eastAsia="Batang" w:hAnsi="Book Antiqua"/>
          <w:u w:val="single"/>
        </w:rPr>
      </w:pPr>
      <w:r w:rsidRPr="00AE6394">
        <w:rPr>
          <w:rFonts w:ascii="Book Antiqua" w:eastAsia="Batang" w:hAnsi="Book Antiqua"/>
          <w:u w:val="single"/>
        </w:rPr>
        <w:t xml:space="preserve">Grading Policy: </w:t>
      </w:r>
    </w:p>
    <w:p w:rsidR="00AE6394" w:rsidRDefault="000A1A8B" w:rsidP="00AE6394">
      <w:pPr>
        <w:pStyle w:val="ListParagraph"/>
        <w:numPr>
          <w:ilvl w:val="0"/>
          <w:numId w:val="4"/>
        </w:numPr>
        <w:rPr>
          <w:rFonts w:ascii="Book Antiqua" w:eastAsia="Batang" w:hAnsi="Book Antiqua"/>
        </w:rPr>
      </w:pPr>
      <w:r w:rsidRPr="00AE6394">
        <w:rPr>
          <w:rFonts w:ascii="Book Antiqua" w:eastAsia="Batang" w:hAnsi="Book Antiqua"/>
        </w:rPr>
        <w:t xml:space="preserve">Late points are deducted from any assignment turned in after the assigned due date. Major assignments will lose </w:t>
      </w:r>
      <w:r w:rsidR="00AE6394" w:rsidRPr="00AE6394">
        <w:rPr>
          <w:rFonts w:ascii="Book Antiqua" w:eastAsia="Batang" w:hAnsi="Book Antiqua"/>
        </w:rPr>
        <w:t>10 points</w:t>
      </w:r>
      <w:r w:rsidRPr="00AE6394">
        <w:rPr>
          <w:rFonts w:ascii="Book Antiqua" w:eastAsia="Batang" w:hAnsi="Book Antiqua"/>
        </w:rPr>
        <w:t xml:space="preserve"> of the assignment value per day, smaller assignments will earn only half credit and some homework assignments cannot be made up. </w:t>
      </w:r>
    </w:p>
    <w:p w:rsidR="00AE6394" w:rsidRDefault="000A1A8B" w:rsidP="00AE6394">
      <w:pPr>
        <w:pStyle w:val="ListParagraph"/>
        <w:numPr>
          <w:ilvl w:val="0"/>
          <w:numId w:val="4"/>
        </w:numPr>
        <w:rPr>
          <w:rFonts w:ascii="Book Antiqua" w:eastAsia="Batang" w:hAnsi="Book Antiqua"/>
        </w:rPr>
      </w:pPr>
      <w:r w:rsidRPr="00AE6394">
        <w:rPr>
          <w:rFonts w:ascii="Book Antiqua" w:eastAsia="Batang" w:hAnsi="Book Antiqua"/>
        </w:rPr>
        <w:t xml:space="preserve">Each assignment will have a due date and a “last day” date…assignments cannot be handed in after the last day date. </w:t>
      </w:r>
    </w:p>
    <w:p w:rsidR="00AE6394" w:rsidRDefault="00AE6394" w:rsidP="00AE6394">
      <w:pPr>
        <w:pStyle w:val="ListParagraph"/>
        <w:rPr>
          <w:rFonts w:ascii="Book Antiqua" w:eastAsia="Batang" w:hAnsi="Book Antiqua"/>
        </w:rPr>
      </w:pPr>
    </w:p>
    <w:p w:rsidR="000A1A8B" w:rsidRPr="009F4840" w:rsidRDefault="000A1A8B" w:rsidP="009F4840">
      <w:pPr>
        <w:pStyle w:val="ListParagraph"/>
        <w:numPr>
          <w:ilvl w:val="0"/>
          <w:numId w:val="4"/>
        </w:numPr>
        <w:rPr>
          <w:rFonts w:ascii="Book Antiqua" w:eastAsia="Batang" w:hAnsi="Book Antiqua"/>
        </w:rPr>
      </w:pPr>
      <w:r w:rsidRPr="00AE6394">
        <w:rPr>
          <w:rFonts w:ascii="Book Antiqua" w:eastAsia="Batang" w:hAnsi="Book Antiqua"/>
        </w:rPr>
        <w:t xml:space="preserve">Think ahead and plan ahead! If you have three papers due on the same day, please email me about an extension! </w:t>
      </w:r>
      <w:r w:rsidR="00AE6394">
        <w:rPr>
          <w:rFonts w:ascii="Book Antiqua" w:eastAsia="Batang" w:hAnsi="Book Antiqua"/>
        </w:rPr>
        <w:t xml:space="preserve">Communication is key but you must be proactive. </w:t>
      </w:r>
      <w:r w:rsidRPr="00AE6394">
        <w:rPr>
          <w:rFonts w:ascii="Book Antiqua" w:eastAsia="Batang" w:hAnsi="Book Antiqua"/>
        </w:rPr>
        <w:t xml:space="preserve">Requests must be submitted at least 3 days before the assignment due date. </w:t>
      </w:r>
      <w:r w:rsidR="00AE6394" w:rsidRPr="009F4840">
        <w:rPr>
          <w:rFonts w:ascii="Book Antiqua" w:eastAsia="Batang" w:hAnsi="Book Antiqua"/>
        </w:rPr>
        <w:t xml:space="preserve">I know that life is complicated and that you are all busy. Please be honest and don’t leave things until the last minute. Help me help you. </w:t>
      </w:r>
    </w:p>
    <w:p w:rsidR="00F760F8" w:rsidRDefault="000A1A8B">
      <w:pPr>
        <w:rPr>
          <w:rFonts w:ascii="Book Antiqua" w:eastAsia="Batang" w:hAnsi="Book Antiqua"/>
          <w:b/>
          <w:i/>
        </w:rPr>
      </w:pPr>
      <w:r w:rsidRPr="000E4D2B">
        <w:rPr>
          <w:rFonts w:ascii="Book Antiqua" w:eastAsia="Batang" w:hAnsi="Book Antiqua"/>
        </w:rPr>
        <w:t xml:space="preserve">This is a rigorous course. Be in class every day and get involved! Use the class assignment calendars and plan your time carefully. Please see me with questions and concerns at any time. I am here to help! I check my email multiple times per day; however, </w:t>
      </w:r>
      <w:r w:rsidRPr="00AE6394">
        <w:rPr>
          <w:rFonts w:ascii="Book Antiqua" w:eastAsia="Batang" w:hAnsi="Book Antiqua"/>
          <w:b/>
          <w:i/>
        </w:rPr>
        <w:t>I will only accept messages from school email accounts. If you haven’t set yours up already, please do so.</w:t>
      </w:r>
    </w:p>
    <w:p w:rsidR="00AE6394" w:rsidRPr="00AC342E" w:rsidRDefault="00AE6394" w:rsidP="00AE6394">
      <w:pPr>
        <w:jc w:val="center"/>
        <w:rPr>
          <w:rFonts w:ascii="Book Antiqua" w:eastAsia="Batang" w:hAnsi="Book Antiqua"/>
          <w:b/>
          <w:sz w:val="26"/>
          <w:szCs w:val="26"/>
        </w:rPr>
      </w:pPr>
      <w:r w:rsidRPr="00AC342E">
        <w:rPr>
          <w:rFonts w:ascii="Book Antiqua" w:eastAsia="Batang" w:hAnsi="Book Antiqua"/>
          <w:b/>
          <w:sz w:val="26"/>
          <w:szCs w:val="26"/>
        </w:rPr>
        <w:t xml:space="preserve"> I look forward to getting to know you all this semester!</w:t>
      </w:r>
    </w:p>
    <w:p w:rsidR="00AE6394" w:rsidRPr="00AE6394" w:rsidRDefault="00AE6394" w:rsidP="00AE6394">
      <w:pPr>
        <w:jc w:val="center"/>
        <w:rPr>
          <w:rFonts w:ascii="Book Antiqua" w:eastAsia="Batang" w:hAnsi="Book Antiqua"/>
          <w:b/>
          <w:sz w:val="28"/>
        </w:rPr>
      </w:pPr>
      <w:bookmarkStart w:id="0" w:name="_GoBack"/>
      <w:bookmarkEnd w:id="0"/>
    </w:p>
    <w:sectPr w:rsidR="00AE6394" w:rsidRPr="00AE6394" w:rsidSect="000A1A8B">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658" w:rsidRDefault="00D71658" w:rsidP="00D71658">
      <w:pPr>
        <w:spacing w:after="0" w:line="240" w:lineRule="auto"/>
      </w:pPr>
      <w:r>
        <w:separator/>
      </w:r>
    </w:p>
  </w:endnote>
  <w:endnote w:type="continuationSeparator" w:id="0">
    <w:p w:rsidR="00D71658" w:rsidRDefault="00D71658" w:rsidP="00D71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Malgun Gothic Semilight"/>
    <w:panose1 w:val="02030600000101010101"/>
    <w:charset w:val="81"/>
    <w:family w:val="roman"/>
    <w:pitch w:val="variable"/>
    <w:sig w:usb0="00000000"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0794265"/>
      <w:docPartObj>
        <w:docPartGallery w:val="Page Numbers (Bottom of Page)"/>
        <w:docPartUnique/>
      </w:docPartObj>
    </w:sdtPr>
    <w:sdtEndPr>
      <w:rPr>
        <w:noProof/>
      </w:rPr>
    </w:sdtEndPr>
    <w:sdtContent>
      <w:p w:rsidR="00D71658" w:rsidRDefault="00D71658">
        <w:pPr>
          <w:pStyle w:val="Footer"/>
          <w:jc w:val="center"/>
        </w:pPr>
        <w:r>
          <w:fldChar w:fldCharType="begin"/>
        </w:r>
        <w:r>
          <w:instrText xml:space="preserve"> PAGE   \* MERGEFORMAT </w:instrText>
        </w:r>
        <w:r>
          <w:fldChar w:fldCharType="separate"/>
        </w:r>
        <w:r w:rsidR="00C866FD">
          <w:rPr>
            <w:noProof/>
          </w:rPr>
          <w:t>2</w:t>
        </w:r>
        <w:r>
          <w:rPr>
            <w:noProof/>
          </w:rPr>
          <w:fldChar w:fldCharType="end"/>
        </w:r>
      </w:p>
    </w:sdtContent>
  </w:sdt>
  <w:p w:rsidR="00D71658" w:rsidRDefault="00D716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658" w:rsidRDefault="00D71658" w:rsidP="00D71658">
      <w:pPr>
        <w:spacing w:after="0" w:line="240" w:lineRule="auto"/>
      </w:pPr>
      <w:r>
        <w:separator/>
      </w:r>
    </w:p>
  </w:footnote>
  <w:footnote w:type="continuationSeparator" w:id="0">
    <w:p w:rsidR="00D71658" w:rsidRDefault="00D71658" w:rsidP="00D716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8252D"/>
    <w:multiLevelType w:val="hybridMultilevel"/>
    <w:tmpl w:val="D12C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43AA7"/>
    <w:multiLevelType w:val="hybridMultilevel"/>
    <w:tmpl w:val="C6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4626FF"/>
    <w:multiLevelType w:val="hybridMultilevel"/>
    <w:tmpl w:val="6AF804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FB46DA"/>
    <w:multiLevelType w:val="hybridMultilevel"/>
    <w:tmpl w:val="ADC850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A8B"/>
    <w:rsid w:val="000A1A8B"/>
    <w:rsid w:val="000E4D2B"/>
    <w:rsid w:val="007A618C"/>
    <w:rsid w:val="007B312C"/>
    <w:rsid w:val="00900B19"/>
    <w:rsid w:val="009F4840"/>
    <w:rsid w:val="00A223E1"/>
    <w:rsid w:val="00AC342E"/>
    <w:rsid w:val="00AE313E"/>
    <w:rsid w:val="00AE6394"/>
    <w:rsid w:val="00C866FD"/>
    <w:rsid w:val="00D71658"/>
    <w:rsid w:val="00D947EF"/>
    <w:rsid w:val="00F76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F7853"/>
  <w15:chartTrackingRefBased/>
  <w15:docId w15:val="{FB799846-F50D-48C5-A1CD-5456354E0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1A8B"/>
    <w:rPr>
      <w:color w:val="0000FF" w:themeColor="hyperlink"/>
      <w:u w:val="single"/>
    </w:rPr>
  </w:style>
  <w:style w:type="paragraph" w:styleId="ListParagraph">
    <w:name w:val="List Paragraph"/>
    <w:basedOn w:val="Normal"/>
    <w:uiPriority w:val="34"/>
    <w:qFormat/>
    <w:rsid w:val="000A1A8B"/>
    <w:pPr>
      <w:ind w:left="720"/>
      <w:contextualSpacing/>
    </w:pPr>
  </w:style>
  <w:style w:type="paragraph" w:styleId="Header">
    <w:name w:val="header"/>
    <w:basedOn w:val="Normal"/>
    <w:link w:val="HeaderChar"/>
    <w:uiPriority w:val="99"/>
    <w:unhideWhenUsed/>
    <w:rsid w:val="00D716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658"/>
  </w:style>
  <w:style w:type="paragraph" w:styleId="Footer">
    <w:name w:val="footer"/>
    <w:basedOn w:val="Normal"/>
    <w:link w:val="FooterChar"/>
    <w:uiPriority w:val="99"/>
    <w:unhideWhenUsed/>
    <w:rsid w:val="00D716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658"/>
  </w:style>
  <w:style w:type="paragraph" w:styleId="BalloonText">
    <w:name w:val="Balloon Text"/>
    <w:basedOn w:val="Normal"/>
    <w:link w:val="BalloonTextChar"/>
    <w:uiPriority w:val="99"/>
    <w:semiHidden/>
    <w:unhideWhenUsed/>
    <w:rsid w:val="009F48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8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ozzi@newpaltz.k12.ny.u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3050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New Paltz Central School District</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McKenna, Fiona</dc:creator>
  <cp:keywords/>
  <dc:description/>
  <cp:lastModifiedBy>Tozzi, Lara</cp:lastModifiedBy>
  <cp:revision>2</cp:revision>
  <cp:lastPrinted>2019-08-31T17:22:00Z</cp:lastPrinted>
  <dcterms:created xsi:type="dcterms:W3CDTF">2019-08-31T18:20:00Z</dcterms:created>
  <dcterms:modified xsi:type="dcterms:W3CDTF">2019-08-31T18:20:00Z</dcterms:modified>
</cp:coreProperties>
</file>